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1738" w14:textId="77777777" w:rsidR="00AA2AF6" w:rsidRDefault="00AA2AF6" w:rsidP="00B02FAE">
      <w:pPr>
        <w:spacing w:line="360" w:lineRule="auto"/>
        <w:jc w:val="both"/>
        <w:rPr>
          <w:rFonts w:ascii="Arial" w:hAnsi="Arial"/>
          <w:sz w:val="21"/>
          <w:szCs w:val="22"/>
        </w:rPr>
      </w:pPr>
    </w:p>
    <w:p w14:paraId="7452169A" w14:textId="3287175E" w:rsidR="00B02FAE" w:rsidRDefault="00B02FAE" w:rsidP="00B02FAE">
      <w:pPr>
        <w:spacing w:line="360" w:lineRule="auto"/>
        <w:jc w:val="both"/>
        <w:rPr>
          <w:rFonts w:ascii="Arial" w:hAnsi="Arial"/>
          <w:b/>
          <w:color w:val="FF0000"/>
          <w:sz w:val="21"/>
          <w:szCs w:val="22"/>
          <w:u w:val="single"/>
        </w:rPr>
      </w:pPr>
      <w:r>
        <w:rPr>
          <w:rFonts w:ascii="Arial" w:hAnsi="Arial"/>
          <w:sz w:val="21"/>
          <w:szCs w:val="22"/>
        </w:rPr>
        <w:t xml:space="preserve">Release Date: </w:t>
      </w:r>
      <w:r w:rsidR="00D33117">
        <w:rPr>
          <w:rFonts w:ascii="Arial" w:hAnsi="Arial"/>
          <w:sz w:val="21"/>
          <w:szCs w:val="22"/>
        </w:rPr>
        <w:t>11 October 2022</w:t>
      </w:r>
      <w:r w:rsidR="00E84B25">
        <w:rPr>
          <w:rFonts w:ascii="Arial" w:hAnsi="Arial"/>
          <w:sz w:val="21"/>
          <w:szCs w:val="22"/>
        </w:rPr>
        <w:tab/>
      </w:r>
      <w:r w:rsidR="00E84B25">
        <w:rPr>
          <w:rFonts w:ascii="Arial" w:hAnsi="Arial"/>
          <w:sz w:val="21"/>
          <w:szCs w:val="22"/>
        </w:rPr>
        <w:tab/>
      </w:r>
      <w:r w:rsidR="00E84B25">
        <w:rPr>
          <w:rFonts w:ascii="Arial" w:hAnsi="Arial"/>
          <w:sz w:val="21"/>
          <w:szCs w:val="22"/>
        </w:rPr>
        <w:tab/>
      </w:r>
      <w:r w:rsidR="00E84B25">
        <w:rPr>
          <w:rFonts w:ascii="Arial" w:hAnsi="Arial"/>
          <w:sz w:val="21"/>
          <w:szCs w:val="22"/>
        </w:rPr>
        <w:tab/>
      </w:r>
      <w:r w:rsidR="00E84B25">
        <w:rPr>
          <w:rFonts w:ascii="Arial" w:hAnsi="Arial"/>
          <w:sz w:val="21"/>
          <w:szCs w:val="22"/>
        </w:rPr>
        <w:tab/>
      </w:r>
      <w:r w:rsidR="00E84B25">
        <w:rPr>
          <w:rFonts w:ascii="Arial" w:hAnsi="Arial"/>
          <w:sz w:val="21"/>
          <w:szCs w:val="22"/>
        </w:rPr>
        <w:tab/>
      </w:r>
      <w:r w:rsidR="00E84B25">
        <w:rPr>
          <w:rFonts w:ascii="Arial" w:hAnsi="Arial"/>
          <w:sz w:val="21"/>
          <w:szCs w:val="22"/>
        </w:rPr>
        <w:tab/>
      </w:r>
    </w:p>
    <w:p w14:paraId="26CC58F8" w14:textId="48080F6A" w:rsidR="00655E1A" w:rsidRDefault="00655E1A" w:rsidP="00B02FAE">
      <w:pPr>
        <w:spacing w:line="360" w:lineRule="auto"/>
        <w:jc w:val="both"/>
        <w:rPr>
          <w:rFonts w:ascii="Arial" w:hAnsi="Arial"/>
          <w:b/>
          <w:color w:val="FF0000"/>
          <w:sz w:val="21"/>
          <w:szCs w:val="22"/>
          <w:u w:val="single"/>
        </w:rPr>
      </w:pPr>
    </w:p>
    <w:p w14:paraId="7844418E" w14:textId="6D93D294" w:rsidR="00CD02BD" w:rsidRDefault="00CD02BD" w:rsidP="00B02FAE">
      <w:pPr>
        <w:spacing w:line="360" w:lineRule="auto"/>
        <w:jc w:val="both"/>
        <w:rPr>
          <w:rFonts w:ascii="Arial" w:hAnsi="Arial"/>
          <w:b/>
          <w:color w:val="FF0000"/>
          <w:sz w:val="21"/>
          <w:szCs w:val="22"/>
          <w:u w:val="single"/>
        </w:rPr>
      </w:pPr>
    </w:p>
    <w:p w14:paraId="5B026A7B" w14:textId="0ABD2085" w:rsidR="00CD02BD" w:rsidRPr="000E29F9" w:rsidRDefault="000E29F9" w:rsidP="006E6D3D">
      <w:pPr>
        <w:spacing w:line="288" w:lineRule="auto"/>
        <w:jc w:val="center"/>
        <w:rPr>
          <w:rFonts w:ascii="Arial" w:hAnsi="Arial"/>
          <w:b/>
          <w:sz w:val="21"/>
          <w:szCs w:val="22"/>
          <w:u w:val="single"/>
        </w:rPr>
      </w:pPr>
      <w:r w:rsidRPr="000E29F9">
        <w:rPr>
          <w:rFonts w:ascii="Arial" w:hAnsi="Arial"/>
          <w:b/>
          <w:sz w:val="21"/>
          <w:szCs w:val="22"/>
          <w:u w:val="single"/>
        </w:rPr>
        <w:t xml:space="preserve">TCSJOHNHUXLEY </w:t>
      </w:r>
      <w:r w:rsidR="00E23A2D">
        <w:rPr>
          <w:rFonts w:ascii="Arial" w:hAnsi="Arial"/>
          <w:b/>
          <w:sz w:val="21"/>
          <w:szCs w:val="22"/>
          <w:u w:val="single"/>
        </w:rPr>
        <w:t xml:space="preserve">launches new Winning Number Display content at G2E </w:t>
      </w:r>
    </w:p>
    <w:p w14:paraId="6DDF4224" w14:textId="448D8062" w:rsidR="00CD02BD" w:rsidRPr="00BB0367" w:rsidRDefault="00CD02BD" w:rsidP="008613FD">
      <w:pPr>
        <w:spacing w:line="288" w:lineRule="auto"/>
        <w:jc w:val="both"/>
        <w:rPr>
          <w:rFonts w:ascii="Arial" w:hAnsi="Arial"/>
          <w:bCs/>
          <w:color w:val="FF0000"/>
          <w:sz w:val="21"/>
          <w:szCs w:val="22"/>
        </w:rPr>
      </w:pPr>
    </w:p>
    <w:p w14:paraId="77FCA813" w14:textId="75CD19BE" w:rsidR="00C66FA3" w:rsidRDefault="00C66FA3" w:rsidP="008613FD">
      <w:pPr>
        <w:spacing w:line="288" w:lineRule="auto"/>
        <w:jc w:val="both"/>
        <w:rPr>
          <w:rFonts w:ascii="Arial" w:hAnsi="Arial"/>
          <w:bCs/>
          <w:sz w:val="21"/>
          <w:szCs w:val="22"/>
        </w:rPr>
      </w:pPr>
      <w:r w:rsidRPr="00C66FA3">
        <w:rPr>
          <w:rFonts w:ascii="Arial" w:hAnsi="Arial"/>
          <w:bCs/>
          <w:sz w:val="21"/>
          <w:szCs w:val="22"/>
          <w:lang w:val="en-GB"/>
        </w:rPr>
        <w:t xml:space="preserve">As a global leader in Winning Number Display technology, </w:t>
      </w:r>
      <w:r w:rsidRPr="00C66FA3">
        <w:rPr>
          <w:rFonts w:ascii="Arial" w:hAnsi="Arial"/>
          <w:b/>
          <w:bCs/>
          <w:sz w:val="21"/>
          <w:szCs w:val="22"/>
          <w:lang w:val="en-GB"/>
        </w:rPr>
        <w:t>TCS</w:t>
      </w:r>
      <w:r w:rsidRPr="00C66FA3">
        <w:rPr>
          <w:rFonts w:ascii="Arial" w:hAnsi="Arial"/>
          <w:bCs/>
          <w:sz w:val="21"/>
          <w:szCs w:val="22"/>
          <w:lang w:val="en-GB"/>
        </w:rPr>
        <w:t>JOHNHUXLEY</w:t>
      </w:r>
      <w:r w:rsidR="00776EFD">
        <w:rPr>
          <w:rFonts w:ascii="Arial" w:hAnsi="Arial"/>
          <w:bCs/>
          <w:sz w:val="21"/>
          <w:szCs w:val="22"/>
          <w:lang w:val="en-GB"/>
        </w:rPr>
        <w:t>’s</w:t>
      </w:r>
      <w:r w:rsidRPr="00C66FA3">
        <w:rPr>
          <w:rFonts w:ascii="Arial" w:hAnsi="Arial"/>
          <w:bCs/>
          <w:sz w:val="21"/>
          <w:szCs w:val="22"/>
          <w:lang w:val="en-GB"/>
        </w:rPr>
        <w:t xml:space="preserve"> extensive range of displays deliver </w:t>
      </w:r>
      <w:r w:rsidR="005A6ECD" w:rsidRPr="00C66FA3">
        <w:rPr>
          <w:rFonts w:ascii="Arial" w:hAnsi="Arial"/>
          <w:bCs/>
          <w:sz w:val="21"/>
          <w:szCs w:val="22"/>
          <w:lang w:val="en-GB"/>
        </w:rPr>
        <w:t>unrivalled</w:t>
      </w:r>
      <w:r w:rsidRPr="00C66FA3">
        <w:rPr>
          <w:rFonts w:ascii="Arial" w:hAnsi="Arial"/>
          <w:bCs/>
          <w:sz w:val="21"/>
          <w:szCs w:val="22"/>
          <w:lang w:val="en-GB"/>
        </w:rPr>
        <w:t xml:space="preserve"> quality and performance</w:t>
      </w:r>
      <w:r w:rsidR="00D72329">
        <w:rPr>
          <w:rFonts w:ascii="Arial" w:hAnsi="Arial"/>
          <w:bCs/>
          <w:sz w:val="21"/>
          <w:szCs w:val="22"/>
          <w:lang w:val="en-GB"/>
        </w:rPr>
        <w:t xml:space="preserve"> along with striking graphic capabilities</w:t>
      </w:r>
      <w:r w:rsidR="0083495E">
        <w:rPr>
          <w:rFonts w:ascii="Arial" w:hAnsi="Arial"/>
          <w:bCs/>
          <w:sz w:val="21"/>
          <w:szCs w:val="22"/>
          <w:lang w:val="en-GB"/>
        </w:rPr>
        <w:t>.</w:t>
      </w:r>
      <w:r w:rsidR="00623DE3">
        <w:rPr>
          <w:rFonts w:ascii="Arial" w:hAnsi="Arial"/>
          <w:bCs/>
          <w:sz w:val="21"/>
          <w:szCs w:val="22"/>
          <w:lang w:val="en-GB"/>
        </w:rPr>
        <w:t xml:space="preserve"> </w:t>
      </w:r>
    </w:p>
    <w:p w14:paraId="5E0F0A63" w14:textId="2E219E59" w:rsidR="00C66FA3" w:rsidRDefault="00C66FA3" w:rsidP="008613FD">
      <w:pPr>
        <w:spacing w:line="288" w:lineRule="auto"/>
        <w:jc w:val="both"/>
        <w:rPr>
          <w:rFonts w:ascii="Arial" w:hAnsi="Arial"/>
          <w:bCs/>
          <w:sz w:val="21"/>
          <w:szCs w:val="22"/>
        </w:rPr>
      </w:pPr>
    </w:p>
    <w:p w14:paraId="72BE4DB3" w14:textId="6CABF263" w:rsidR="00530550" w:rsidRDefault="0083495E" w:rsidP="0083495E">
      <w:pPr>
        <w:spacing w:line="288" w:lineRule="auto"/>
        <w:jc w:val="both"/>
        <w:rPr>
          <w:rFonts w:ascii="Arial" w:hAnsi="Arial"/>
          <w:bCs/>
          <w:sz w:val="21"/>
          <w:szCs w:val="22"/>
          <w:lang w:val="en-GB"/>
        </w:rPr>
      </w:pPr>
      <w:r>
        <w:rPr>
          <w:rFonts w:ascii="Arial" w:hAnsi="Arial"/>
          <w:bCs/>
          <w:sz w:val="21"/>
          <w:szCs w:val="22"/>
          <w:lang w:val="en-GB"/>
        </w:rPr>
        <w:t xml:space="preserve">Launching at G2E 2022, </w:t>
      </w:r>
      <w:r w:rsidRPr="00C66FA3">
        <w:rPr>
          <w:rFonts w:ascii="Arial" w:hAnsi="Arial"/>
          <w:b/>
          <w:bCs/>
          <w:sz w:val="21"/>
          <w:szCs w:val="22"/>
          <w:lang w:val="en-GB"/>
        </w:rPr>
        <w:t>TCS</w:t>
      </w:r>
      <w:r w:rsidRPr="00C66FA3">
        <w:rPr>
          <w:rFonts w:ascii="Arial" w:hAnsi="Arial"/>
          <w:bCs/>
          <w:sz w:val="21"/>
          <w:szCs w:val="22"/>
          <w:lang w:val="en-GB"/>
        </w:rPr>
        <w:t>JOHNHUXLEY</w:t>
      </w:r>
      <w:r w:rsidRPr="0083495E">
        <w:rPr>
          <w:rFonts w:ascii="Arial" w:hAnsi="Arial"/>
          <w:bCs/>
          <w:sz w:val="21"/>
          <w:szCs w:val="22"/>
          <w:lang w:val="en-GB"/>
        </w:rPr>
        <w:t xml:space="preserve"> </w:t>
      </w:r>
      <w:r>
        <w:rPr>
          <w:rFonts w:ascii="Arial" w:hAnsi="Arial"/>
          <w:bCs/>
          <w:sz w:val="21"/>
          <w:szCs w:val="22"/>
          <w:lang w:val="en-GB"/>
        </w:rPr>
        <w:t>will be</w:t>
      </w:r>
      <w:r w:rsidRPr="0083495E">
        <w:rPr>
          <w:rFonts w:ascii="Arial" w:hAnsi="Arial"/>
          <w:bCs/>
          <w:sz w:val="21"/>
          <w:szCs w:val="22"/>
          <w:lang w:val="en-GB"/>
        </w:rPr>
        <w:t xml:space="preserve"> show</w:t>
      </w:r>
      <w:r>
        <w:rPr>
          <w:rFonts w:ascii="Arial" w:hAnsi="Arial"/>
          <w:bCs/>
          <w:sz w:val="21"/>
          <w:szCs w:val="22"/>
          <w:lang w:val="en-GB"/>
        </w:rPr>
        <w:t>casing</w:t>
      </w:r>
      <w:r w:rsidRPr="0083495E">
        <w:rPr>
          <w:rFonts w:ascii="Arial" w:hAnsi="Arial"/>
          <w:bCs/>
          <w:sz w:val="21"/>
          <w:szCs w:val="22"/>
          <w:lang w:val="en-GB"/>
        </w:rPr>
        <w:t xml:space="preserve"> the latest additions to the </w:t>
      </w:r>
      <w:r w:rsidR="00A12A7C">
        <w:rPr>
          <w:rFonts w:ascii="Arial" w:hAnsi="Arial"/>
          <w:bCs/>
          <w:sz w:val="21"/>
          <w:szCs w:val="22"/>
          <w:lang w:val="en-GB"/>
        </w:rPr>
        <w:t>d</w:t>
      </w:r>
      <w:r w:rsidRPr="0083495E">
        <w:rPr>
          <w:rFonts w:ascii="Arial" w:hAnsi="Arial"/>
          <w:bCs/>
          <w:sz w:val="21"/>
          <w:szCs w:val="22"/>
          <w:lang w:val="en-GB"/>
        </w:rPr>
        <w:t xml:space="preserve">isplay </w:t>
      </w:r>
      <w:r w:rsidR="00A12A7C">
        <w:rPr>
          <w:rFonts w:ascii="Arial" w:hAnsi="Arial"/>
          <w:bCs/>
          <w:sz w:val="21"/>
          <w:szCs w:val="22"/>
          <w:lang w:val="en-GB"/>
        </w:rPr>
        <w:t>p</w:t>
      </w:r>
      <w:r w:rsidRPr="0083495E">
        <w:rPr>
          <w:rFonts w:ascii="Arial" w:hAnsi="Arial"/>
          <w:bCs/>
          <w:sz w:val="21"/>
          <w:szCs w:val="22"/>
          <w:lang w:val="en-GB"/>
        </w:rPr>
        <w:t xml:space="preserve">ortfolio, </w:t>
      </w:r>
      <w:r w:rsidR="00623DE3">
        <w:rPr>
          <w:rFonts w:ascii="Arial" w:hAnsi="Arial"/>
          <w:bCs/>
          <w:sz w:val="21"/>
          <w:szCs w:val="22"/>
          <w:lang w:val="en-GB"/>
        </w:rPr>
        <w:t xml:space="preserve">featuring </w:t>
      </w:r>
      <w:r w:rsidRPr="0083495E">
        <w:rPr>
          <w:rFonts w:ascii="Arial" w:hAnsi="Arial"/>
          <w:bCs/>
          <w:sz w:val="21"/>
          <w:szCs w:val="22"/>
          <w:lang w:val="en-GB"/>
        </w:rPr>
        <w:t xml:space="preserve">a new </w:t>
      </w:r>
      <w:r w:rsidR="003445FF">
        <w:rPr>
          <w:rFonts w:ascii="Arial" w:hAnsi="Arial"/>
          <w:bCs/>
          <w:sz w:val="21"/>
          <w:szCs w:val="22"/>
          <w:lang w:val="en-GB"/>
        </w:rPr>
        <w:t>graphic controller</w:t>
      </w:r>
      <w:r w:rsidR="00623DE3">
        <w:rPr>
          <w:rFonts w:ascii="Arial" w:hAnsi="Arial"/>
          <w:bCs/>
          <w:sz w:val="21"/>
          <w:szCs w:val="22"/>
          <w:lang w:val="en-GB"/>
        </w:rPr>
        <w:t xml:space="preserve"> that provides </w:t>
      </w:r>
      <w:r w:rsidR="00C20846">
        <w:rPr>
          <w:rFonts w:ascii="Arial" w:hAnsi="Arial"/>
          <w:bCs/>
          <w:sz w:val="21"/>
          <w:szCs w:val="22"/>
          <w:lang w:val="en-GB"/>
        </w:rPr>
        <w:t>unlimited</w:t>
      </w:r>
      <w:r w:rsidR="00623DE3">
        <w:rPr>
          <w:rFonts w:ascii="Arial" w:hAnsi="Arial"/>
          <w:bCs/>
          <w:sz w:val="21"/>
          <w:szCs w:val="22"/>
          <w:lang w:val="en-GB"/>
        </w:rPr>
        <w:t xml:space="preserve"> flexibility </w:t>
      </w:r>
      <w:r w:rsidR="00A12A7C">
        <w:rPr>
          <w:rFonts w:ascii="Arial" w:hAnsi="Arial"/>
          <w:bCs/>
          <w:sz w:val="21"/>
          <w:szCs w:val="22"/>
          <w:lang w:val="en-GB"/>
        </w:rPr>
        <w:t xml:space="preserve">and control </w:t>
      </w:r>
      <w:r w:rsidR="00623DE3">
        <w:rPr>
          <w:rFonts w:ascii="Arial" w:hAnsi="Arial"/>
          <w:bCs/>
          <w:sz w:val="21"/>
          <w:szCs w:val="22"/>
          <w:lang w:val="en-GB"/>
        </w:rPr>
        <w:t>to operators</w:t>
      </w:r>
      <w:r w:rsidR="00910D84">
        <w:rPr>
          <w:rFonts w:ascii="Arial" w:hAnsi="Arial"/>
          <w:bCs/>
          <w:sz w:val="21"/>
          <w:szCs w:val="22"/>
          <w:lang w:val="en-GB"/>
        </w:rPr>
        <w:t xml:space="preserve">. The new controller now allows </w:t>
      </w:r>
      <w:r w:rsidR="00530550">
        <w:rPr>
          <w:rFonts w:ascii="Arial" w:hAnsi="Arial"/>
          <w:bCs/>
          <w:sz w:val="21"/>
          <w:szCs w:val="22"/>
          <w:lang w:val="en-GB"/>
        </w:rPr>
        <w:t xml:space="preserve">operators </w:t>
      </w:r>
      <w:r w:rsidR="00910D84">
        <w:rPr>
          <w:rFonts w:ascii="Arial" w:hAnsi="Arial"/>
          <w:bCs/>
          <w:sz w:val="21"/>
          <w:szCs w:val="22"/>
          <w:lang w:val="en-GB"/>
        </w:rPr>
        <w:t xml:space="preserve">to </w:t>
      </w:r>
      <w:r w:rsidR="00A12A7C">
        <w:rPr>
          <w:rFonts w:ascii="Arial" w:hAnsi="Arial"/>
          <w:bCs/>
          <w:sz w:val="21"/>
          <w:szCs w:val="22"/>
          <w:lang w:val="en-GB"/>
        </w:rPr>
        <w:t>configure</w:t>
      </w:r>
      <w:r w:rsidR="00910D84">
        <w:rPr>
          <w:rFonts w:ascii="Arial" w:hAnsi="Arial"/>
          <w:bCs/>
          <w:sz w:val="21"/>
          <w:szCs w:val="22"/>
          <w:lang w:val="en-GB"/>
        </w:rPr>
        <w:t xml:space="preserve"> and </w:t>
      </w:r>
      <w:r w:rsidR="00A12A7C">
        <w:rPr>
          <w:rFonts w:ascii="Arial" w:hAnsi="Arial"/>
          <w:bCs/>
          <w:sz w:val="21"/>
          <w:szCs w:val="22"/>
          <w:lang w:val="en-GB"/>
        </w:rPr>
        <w:t>manage</w:t>
      </w:r>
      <w:r w:rsidR="00910D84">
        <w:rPr>
          <w:rFonts w:ascii="Arial" w:hAnsi="Arial"/>
          <w:bCs/>
          <w:sz w:val="21"/>
          <w:szCs w:val="22"/>
          <w:lang w:val="en-GB"/>
        </w:rPr>
        <w:t xml:space="preserve"> their displays easily </w:t>
      </w:r>
      <w:r w:rsidR="00530550">
        <w:rPr>
          <w:rFonts w:ascii="Arial" w:hAnsi="Arial"/>
          <w:bCs/>
          <w:sz w:val="21"/>
          <w:szCs w:val="22"/>
          <w:lang w:val="en-GB"/>
        </w:rPr>
        <w:t xml:space="preserve">by selecting from </w:t>
      </w:r>
      <w:r w:rsidR="00530550" w:rsidRPr="0083495E">
        <w:rPr>
          <w:rFonts w:ascii="Arial" w:hAnsi="Arial"/>
          <w:bCs/>
          <w:sz w:val="21"/>
          <w:szCs w:val="22"/>
          <w:lang w:val="en-GB"/>
        </w:rPr>
        <w:t>pre</w:t>
      </w:r>
      <w:r w:rsidR="00A12A7C">
        <w:rPr>
          <w:rFonts w:ascii="Arial" w:hAnsi="Arial"/>
          <w:bCs/>
          <w:sz w:val="21"/>
          <w:szCs w:val="22"/>
          <w:lang w:val="en-GB"/>
        </w:rPr>
        <w:t>designed</w:t>
      </w:r>
      <w:r w:rsidR="00530550" w:rsidRPr="0083495E">
        <w:rPr>
          <w:rFonts w:ascii="Arial" w:hAnsi="Arial"/>
          <w:bCs/>
          <w:sz w:val="21"/>
          <w:szCs w:val="22"/>
          <w:lang w:val="en-GB"/>
        </w:rPr>
        <w:t xml:space="preserve"> </w:t>
      </w:r>
      <w:r w:rsidR="00530550">
        <w:rPr>
          <w:rFonts w:ascii="Arial" w:hAnsi="Arial"/>
          <w:bCs/>
          <w:sz w:val="21"/>
          <w:szCs w:val="22"/>
          <w:lang w:val="en-GB"/>
        </w:rPr>
        <w:t>templates</w:t>
      </w:r>
      <w:r w:rsidR="00530550" w:rsidRPr="0083495E">
        <w:rPr>
          <w:rFonts w:ascii="Arial" w:hAnsi="Arial"/>
          <w:bCs/>
          <w:sz w:val="21"/>
          <w:szCs w:val="22"/>
          <w:lang w:val="en-GB"/>
        </w:rPr>
        <w:t xml:space="preserve"> or custom configurations</w:t>
      </w:r>
      <w:r w:rsidR="00530550">
        <w:rPr>
          <w:rFonts w:ascii="Arial" w:hAnsi="Arial"/>
          <w:bCs/>
          <w:sz w:val="21"/>
          <w:szCs w:val="22"/>
          <w:lang w:val="en-GB"/>
        </w:rPr>
        <w:t xml:space="preserve"> </w:t>
      </w:r>
      <w:r w:rsidR="00910D84">
        <w:rPr>
          <w:rFonts w:ascii="Arial" w:hAnsi="Arial"/>
          <w:bCs/>
          <w:sz w:val="21"/>
          <w:szCs w:val="22"/>
          <w:lang w:val="en-GB"/>
        </w:rPr>
        <w:t>without the need of technical support</w:t>
      </w:r>
      <w:r w:rsidRPr="0083495E">
        <w:rPr>
          <w:rFonts w:ascii="Arial" w:hAnsi="Arial"/>
          <w:bCs/>
          <w:sz w:val="21"/>
          <w:szCs w:val="22"/>
          <w:lang w:val="en-GB"/>
        </w:rPr>
        <w:t>.</w:t>
      </w:r>
      <w:r>
        <w:rPr>
          <w:rFonts w:ascii="Arial" w:hAnsi="Arial"/>
          <w:bCs/>
          <w:sz w:val="21"/>
          <w:szCs w:val="22"/>
          <w:lang w:val="en-GB"/>
        </w:rPr>
        <w:t xml:space="preserve"> </w:t>
      </w:r>
    </w:p>
    <w:p w14:paraId="69065D7E" w14:textId="77777777" w:rsidR="00530550" w:rsidRDefault="00530550" w:rsidP="0083495E">
      <w:pPr>
        <w:spacing w:line="288" w:lineRule="auto"/>
        <w:jc w:val="both"/>
        <w:rPr>
          <w:rFonts w:ascii="Arial" w:hAnsi="Arial"/>
          <w:bCs/>
          <w:sz w:val="21"/>
          <w:szCs w:val="22"/>
          <w:lang w:val="en-GB"/>
        </w:rPr>
      </w:pPr>
    </w:p>
    <w:p w14:paraId="1C87E8C4" w14:textId="2AF0F627" w:rsidR="00A12A7C" w:rsidRDefault="0083495E" w:rsidP="0083495E">
      <w:pPr>
        <w:spacing w:line="288" w:lineRule="auto"/>
        <w:jc w:val="both"/>
        <w:rPr>
          <w:rFonts w:ascii="Arial" w:hAnsi="Arial"/>
          <w:bCs/>
          <w:sz w:val="21"/>
          <w:szCs w:val="22"/>
          <w:lang w:val="en-GB"/>
        </w:rPr>
      </w:pPr>
      <w:r w:rsidRPr="0083495E">
        <w:rPr>
          <w:rFonts w:ascii="Arial" w:hAnsi="Arial"/>
          <w:bCs/>
          <w:sz w:val="21"/>
          <w:szCs w:val="22"/>
          <w:lang w:val="en-GB"/>
        </w:rPr>
        <w:t>Utili</w:t>
      </w:r>
      <w:r w:rsidR="005B176B">
        <w:rPr>
          <w:rFonts w:ascii="Arial" w:hAnsi="Arial"/>
          <w:bCs/>
          <w:sz w:val="21"/>
          <w:szCs w:val="22"/>
          <w:lang w:val="en-GB"/>
        </w:rPr>
        <w:t>s</w:t>
      </w:r>
      <w:r w:rsidRPr="0083495E">
        <w:rPr>
          <w:rFonts w:ascii="Arial" w:hAnsi="Arial"/>
          <w:bCs/>
          <w:sz w:val="21"/>
          <w:szCs w:val="22"/>
          <w:lang w:val="en-GB"/>
        </w:rPr>
        <w:t>ing an industry recogni</w:t>
      </w:r>
      <w:r w:rsidR="005B176B">
        <w:rPr>
          <w:rFonts w:ascii="Arial" w:hAnsi="Arial"/>
          <w:bCs/>
          <w:sz w:val="21"/>
          <w:szCs w:val="22"/>
          <w:lang w:val="en-GB"/>
        </w:rPr>
        <w:t>s</w:t>
      </w:r>
      <w:r w:rsidRPr="0083495E">
        <w:rPr>
          <w:rFonts w:ascii="Arial" w:hAnsi="Arial"/>
          <w:bCs/>
          <w:sz w:val="21"/>
          <w:szCs w:val="22"/>
          <w:lang w:val="en-GB"/>
        </w:rPr>
        <w:t xml:space="preserve">ed powerful graphics engine, </w:t>
      </w:r>
      <w:r w:rsidR="00A12A7C" w:rsidRPr="00A12A7C">
        <w:rPr>
          <w:rFonts w:ascii="Arial" w:hAnsi="Arial"/>
          <w:b/>
          <w:sz w:val="21"/>
          <w:szCs w:val="22"/>
          <w:lang w:val="en-GB"/>
        </w:rPr>
        <w:t>TCS</w:t>
      </w:r>
      <w:r w:rsidR="00A12A7C">
        <w:rPr>
          <w:rFonts w:ascii="Arial" w:hAnsi="Arial"/>
          <w:bCs/>
          <w:sz w:val="21"/>
          <w:szCs w:val="22"/>
          <w:lang w:val="en-GB"/>
        </w:rPr>
        <w:t>JOHNHUXLEY</w:t>
      </w:r>
      <w:r w:rsidR="00045E99">
        <w:rPr>
          <w:rFonts w:ascii="Arial" w:hAnsi="Arial"/>
          <w:bCs/>
          <w:sz w:val="21"/>
          <w:szCs w:val="22"/>
          <w:lang w:val="en-GB"/>
        </w:rPr>
        <w:t>’s</w:t>
      </w:r>
      <w:r w:rsidRPr="0083495E">
        <w:rPr>
          <w:rFonts w:ascii="Arial" w:hAnsi="Arial"/>
          <w:bCs/>
          <w:sz w:val="21"/>
          <w:szCs w:val="22"/>
          <w:lang w:val="en-GB"/>
        </w:rPr>
        <w:t xml:space="preserve"> winning number displays are now able to offer themed skins with animations that will draw a crowd</w:t>
      </w:r>
      <w:r w:rsidR="00C20846">
        <w:rPr>
          <w:rFonts w:ascii="Arial" w:hAnsi="Arial"/>
          <w:bCs/>
          <w:sz w:val="21"/>
          <w:szCs w:val="22"/>
          <w:lang w:val="en-GB"/>
        </w:rPr>
        <w:t xml:space="preserve"> and stand out on the gaming floor.</w:t>
      </w:r>
      <w:r w:rsidRPr="0083495E">
        <w:rPr>
          <w:rFonts w:ascii="Arial" w:hAnsi="Arial"/>
          <w:bCs/>
          <w:sz w:val="21"/>
          <w:szCs w:val="22"/>
          <w:lang w:val="en-GB"/>
        </w:rPr>
        <w:t xml:space="preserve"> </w:t>
      </w:r>
      <w:r w:rsidR="003445FF">
        <w:rPr>
          <w:rFonts w:ascii="Arial" w:hAnsi="Arial"/>
          <w:bCs/>
          <w:sz w:val="21"/>
          <w:szCs w:val="22"/>
          <w:lang w:val="en-GB"/>
        </w:rPr>
        <w:t xml:space="preserve">Now it is possible to show content when and where the casino wants, such as the number of historical stats to be displayed, pay table odds, </w:t>
      </w:r>
      <w:r w:rsidR="000B506C">
        <w:rPr>
          <w:rFonts w:ascii="Arial" w:hAnsi="Arial"/>
          <w:bCs/>
          <w:sz w:val="21"/>
          <w:szCs w:val="22"/>
          <w:lang w:val="en-GB"/>
        </w:rPr>
        <w:t xml:space="preserve">chip values and chip </w:t>
      </w:r>
      <w:r w:rsidR="005A6ECD">
        <w:rPr>
          <w:rFonts w:ascii="Arial" w:hAnsi="Arial"/>
          <w:bCs/>
          <w:sz w:val="21"/>
          <w:szCs w:val="22"/>
          <w:lang w:val="en-GB"/>
        </w:rPr>
        <w:t>colours</w:t>
      </w:r>
      <w:r w:rsidR="000B506C">
        <w:rPr>
          <w:rFonts w:ascii="Arial" w:hAnsi="Arial"/>
          <w:bCs/>
          <w:sz w:val="21"/>
          <w:szCs w:val="22"/>
          <w:lang w:val="en-GB"/>
        </w:rPr>
        <w:t xml:space="preserve">, various stats with the ability to change </w:t>
      </w:r>
      <w:r w:rsidR="005A6ECD">
        <w:rPr>
          <w:rFonts w:ascii="Arial" w:hAnsi="Arial"/>
          <w:bCs/>
          <w:sz w:val="21"/>
          <w:szCs w:val="22"/>
          <w:lang w:val="en-GB"/>
        </w:rPr>
        <w:t>colourways</w:t>
      </w:r>
      <w:r w:rsidR="000B506C">
        <w:rPr>
          <w:rFonts w:ascii="Arial" w:hAnsi="Arial"/>
          <w:bCs/>
          <w:sz w:val="21"/>
          <w:szCs w:val="22"/>
          <w:lang w:val="en-GB"/>
        </w:rPr>
        <w:t xml:space="preserve">, as well as </w:t>
      </w:r>
      <w:r w:rsidR="00DE4061">
        <w:rPr>
          <w:rFonts w:ascii="Arial" w:hAnsi="Arial"/>
          <w:bCs/>
          <w:sz w:val="21"/>
          <w:szCs w:val="22"/>
          <w:lang w:val="en-GB"/>
        </w:rPr>
        <w:t>includ</w:t>
      </w:r>
      <w:r w:rsidR="00045E99">
        <w:rPr>
          <w:rFonts w:ascii="Arial" w:hAnsi="Arial"/>
          <w:bCs/>
          <w:sz w:val="21"/>
          <w:szCs w:val="22"/>
          <w:lang w:val="en-GB"/>
        </w:rPr>
        <w:t>ing</w:t>
      </w:r>
      <w:r w:rsidR="00DE4061">
        <w:rPr>
          <w:rFonts w:ascii="Arial" w:hAnsi="Arial"/>
          <w:bCs/>
          <w:sz w:val="21"/>
          <w:szCs w:val="22"/>
          <w:lang w:val="en-GB"/>
        </w:rPr>
        <w:t xml:space="preserve"> </w:t>
      </w:r>
      <w:r w:rsidR="000B506C">
        <w:rPr>
          <w:rFonts w:ascii="Arial" w:hAnsi="Arial"/>
          <w:bCs/>
          <w:sz w:val="21"/>
          <w:szCs w:val="22"/>
          <w:lang w:val="en-GB"/>
        </w:rPr>
        <w:t xml:space="preserve">static or live media. </w:t>
      </w:r>
    </w:p>
    <w:p w14:paraId="0E072C27" w14:textId="77777777" w:rsidR="00A12A7C" w:rsidRDefault="00A12A7C" w:rsidP="0083495E">
      <w:pPr>
        <w:spacing w:line="288" w:lineRule="auto"/>
        <w:jc w:val="both"/>
        <w:rPr>
          <w:rFonts w:ascii="Arial" w:hAnsi="Arial"/>
          <w:bCs/>
          <w:sz w:val="21"/>
          <w:szCs w:val="22"/>
          <w:lang w:val="en-GB"/>
        </w:rPr>
      </w:pPr>
    </w:p>
    <w:p w14:paraId="6D491D88" w14:textId="3FF3F9F6" w:rsidR="0083495E" w:rsidRPr="0083495E" w:rsidRDefault="00E54FBD" w:rsidP="0083495E">
      <w:pPr>
        <w:spacing w:line="288" w:lineRule="auto"/>
        <w:jc w:val="both"/>
        <w:rPr>
          <w:rFonts w:ascii="Arial" w:hAnsi="Arial"/>
          <w:bCs/>
          <w:sz w:val="21"/>
          <w:szCs w:val="22"/>
          <w:lang w:val="en-GB"/>
        </w:rPr>
      </w:pPr>
      <w:r>
        <w:rPr>
          <w:rFonts w:ascii="Arial" w:hAnsi="Arial"/>
          <w:bCs/>
          <w:sz w:val="21"/>
          <w:szCs w:val="22"/>
          <w:lang w:val="en-GB"/>
        </w:rPr>
        <w:t>The two new d</w:t>
      </w:r>
      <w:r w:rsidR="0083495E" w:rsidRPr="0083495E">
        <w:rPr>
          <w:rFonts w:ascii="Arial" w:hAnsi="Arial"/>
          <w:bCs/>
          <w:sz w:val="21"/>
          <w:szCs w:val="22"/>
          <w:lang w:val="en-GB"/>
        </w:rPr>
        <w:t xml:space="preserve">isplay </w:t>
      </w:r>
      <w:r>
        <w:rPr>
          <w:rFonts w:ascii="Arial" w:hAnsi="Arial"/>
          <w:bCs/>
          <w:sz w:val="21"/>
          <w:szCs w:val="22"/>
          <w:lang w:val="en-GB"/>
        </w:rPr>
        <w:t>s</w:t>
      </w:r>
      <w:r w:rsidR="0083495E" w:rsidRPr="0083495E">
        <w:rPr>
          <w:rFonts w:ascii="Arial" w:hAnsi="Arial"/>
          <w:bCs/>
          <w:sz w:val="21"/>
          <w:szCs w:val="22"/>
          <w:lang w:val="en-GB"/>
        </w:rPr>
        <w:t>kins</w:t>
      </w:r>
      <w:r>
        <w:rPr>
          <w:rFonts w:ascii="Arial" w:hAnsi="Arial"/>
          <w:bCs/>
          <w:sz w:val="21"/>
          <w:szCs w:val="22"/>
          <w:lang w:val="en-GB"/>
        </w:rPr>
        <w:t xml:space="preserve"> debuting at the show are </w:t>
      </w:r>
      <w:r w:rsidR="0083495E" w:rsidRPr="0083495E">
        <w:rPr>
          <w:rFonts w:ascii="Arial" w:hAnsi="Arial"/>
          <w:bCs/>
          <w:sz w:val="21"/>
          <w:szCs w:val="22"/>
          <w:lang w:val="en-GB"/>
        </w:rPr>
        <w:t>the ‘Miami’</w:t>
      </w:r>
      <w:r>
        <w:rPr>
          <w:rFonts w:ascii="Arial" w:hAnsi="Arial"/>
          <w:bCs/>
          <w:sz w:val="21"/>
          <w:szCs w:val="22"/>
          <w:lang w:val="en-GB"/>
        </w:rPr>
        <w:t>, a vibrant, neon theme</w:t>
      </w:r>
      <w:r w:rsidR="00776EFD">
        <w:rPr>
          <w:rFonts w:ascii="Arial" w:hAnsi="Arial"/>
          <w:bCs/>
          <w:sz w:val="21"/>
          <w:szCs w:val="22"/>
          <w:lang w:val="en-GB"/>
        </w:rPr>
        <w:t>d</w:t>
      </w:r>
      <w:r>
        <w:rPr>
          <w:rFonts w:ascii="Arial" w:hAnsi="Arial"/>
          <w:bCs/>
          <w:sz w:val="21"/>
          <w:szCs w:val="22"/>
          <w:lang w:val="en-GB"/>
        </w:rPr>
        <w:t xml:space="preserve"> graphic </w:t>
      </w:r>
      <w:r w:rsidR="0083495E" w:rsidRPr="0083495E">
        <w:rPr>
          <w:rFonts w:ascii="Arial" w:hAnsi="Arial"/>
          <w:bCs/>
          <w:sz w:val="21"/>
          <w:szCs w:val="22"/>
          <w:lang w:val="en-GB"/>
        </w:rPr>
        <w:t xml:space="preserve">and the ‘Sports’ </w:t>
      </w:r>
      <w:r>
        <w:rPr>
          <w:rFonts w:ascii="Arial" w:hAnsi="Arial"/>
          <w:bCs/>
          <w:sz w:val="21"/>
          <w:szCs w:val="22"/>
          <w:lang w:val="en-GB"/>
        </w:rPr>
        <w:t xml:space="preserve">featuring retro </w:t>
      </w:r>
      <w:r w:rsidR="00776EFD">
        <w:rPr>
          <w:rFonts w:ascii="Arial" w:hAnsi="Arial"/>
          <w:bCs/>
          <w:sz w:val="21"/>
          <w:szCs w:val="22"/>
          <w:lang w:val="en-GB"/>
        </w:rPr>
        <w:t xml:space="preserve">American College styling, </w:t>
      </w:r>
      <w:r w:rsidR="0083495E" w:rsidRPr="0083495E">
        <w:rPr>
          <w:rFonts w:ascii="Arial" w:hAnsi="Arial"/>
          <w:bCs/>
          <w:sz w:val="21"/>
          <w:szCs w:val="22"/>
          <w:lang w:val="en-GB"/>
        </w:rPr>
        <w:t xml:space="preserve">demonstrating the </w:t>
      </w:r>
      <w:r w:rsidR="00530550">
        <w:rPr>
          <w:rFonts w:ascii="Arial" w:hAnsi="Arial"/>
          <w:bCs/>
          <w:sz w:val="21"/>
          <w:szCs w:val="22"/>
          <w:lang w:val="en-GB"/>
        </w:rPr>
        <w:t>vibrant impact these design</w:t>
      </w:r>
      <w:r w:rsidR="00045E99">
        <w:rPr>
          <w:rFonts w:ascii="Arial" w:hAnsi="Arial"/>
          <w:bCs/>
          <w:sz w:val="21"/>
          <w:szCs w:val="22"/>
          <w:lang w:val="en-GB"/>
        </w:rPr>
        <w:t>s</w:t>
      </w:r>
      <w:r w:rsidR="00530550">
        <w:rPr>
          <w:rFonts w:ascii="Arial" w:hAnsi="Arial"/>
          <w:bCs/>
          <w:sz w:val="21"/>
          <w:szCs w:val="22"/>
          <w:lang w:val="en-GB"/>
        </w:rPr>
        <w:t xml:space="preserve"> will provide </w:t>
      </w:r>
      <w:r w:rsidR="0083495E" w:rsidRPr="0083495E">
        <w:rPr>
          <w:rFonts w:ascii="Arial" w:hAnsi="Arial"/>
          <w:bCs/>
          <w:sz w:val="21"/>
          <w:szCs w:val="22"/>
          <w:lang w:val="en-GB"/>
        </w:rPr>
        <w:t xml:space="preserve">and a taste of the future skins </w:t>
      </w:r>
      <w:r w:rsidR="00A12A7C">
        <w:rPr>
          <w:rFonts w:ascii="Arial" w:hAnsi="Arial"/>
          <w:bCs/>
          <w:sz w:val="21"/>
          <w:szCs w:val="22"/>
          <w:lang w:val="en-GB"/>
        </w:rPr>
        <w:t xml:space="preserve">library </w:t>
      </w:r>
      <w:r w:rsidR="0083495E" w:rsidRPr="0083495E">
        <w:rPr>
          <w:rFonts w:ascii="Arial" w:hAnsi="Arial"/>
          <w:bCs/>
          <w:sz w:val="21"/>
          <w:szCs w:val="22"/>
          <w:lang w:val="en-GB"/>
        </w:rPr>
        <w:t>that will soon be available.</w:t>
      </w:r>
    </w:p>
    <w:p w14:paraId="44A77D1D" w14:textId="77777777" w:rsidR="00C66FA3" w:rsidRDefault="00C66FA3" w:rsidP="008613FD">
      <w:pPr>
        <w:spacing w:line="288" w:lineRule="auto"/>
        <w:jc w:val="both"/>
        <w:rPr>
          <w:rFonts w:ascii="Arial" w:hAnsi="Arial"/>
          <w:bCs/>
          <w:sz w:val="21"/>
          <w:szCs w:val="22"/>
        </w:rPr>
      </w:pPr>
    </w:p>
    <w:p w14:paraId="65699ED5" w14:textId="71974981" w:rsidR="00BB0367" w:rsidRPr="00393C37" w:rsidRDefault="00393C37" w:rsidP="008613FD">
      <w:pPr>
        <w:spacing w:line="288" w:lineRule="auto"/>
        <w:jc w:val="both"/>
        <w:rPr>
          <w:rFonts w:ascii="Arial" w:hAnsi="Arial"/>
          <w:bCs/>
          <w:i/>
          <w:iCs/>
          <w:sz w:val="21"/>
          <w:szCs w:val="22"/>
        </w:rPr>
      </w:pPr>
      <w:r>
        <w:rPr>
          <w:rFonts w:ascii="Arial" w:hAnsi="Arial"/>
          <w:bCs/>
          <w:sz w:val="21"/>
          <w:szCs w:val="22"/>
        </w:rPr>
        <w:t>Tristan Sj</w:t>
      </w:r>
      <w:r>
        <w:rPr>
          <w:rFonts w:ascii="Arial" w:hAnsi="Arial" w:cs="Arial"/>
          <w:bCs/>
          <w:sz w:val="21"/>
          <w:szCs w:val="22"/>
        </w:rPr>
        <w:t>ö</w:t>
      </w:r>
      <w:r>
        <w:rPr>
          <w:rFonts w:ascii="Arial" w:hAnsi="Arial"/>
          <w:bCs/>
          <w:sz w:val="21"/>
          <w:szCs w:val="22"/>
        </w:rPr>
        <w:t>berg,</w:t>
      </w:r>
      <w:r w:rsidRPr="00393C37">
        <w:rPr>
          <w:rFonts w:ascii="Arial" w:hAnsi="Arial"/>
          <w:bCs/>
          <w:sz w:val="21"/>
          <w:szCs w:val="22"/>
        </w:rPr>
        <w:t xml:space="preserve"> </w:t>
      </w:r>
      <w:r>
        <w:rPr>
          <w:rFonts w:ascii="Arial" w:hAnsi="Arial"/>
          <w:bCs/>
          <w:sz w:val="21"/>
          <w:szCs w:val="22"/>
        </w:rPr>
        <w:t>Executive Chairman</w:t>
      </w:r>
      <w:r w:rsidR="00D33117">
        <w:rPr>
          <w:rFonts w:ascii="Arial" w:hAnsi="Arial"/>
          <w:bCs/>
          <w:sz w:val="21"/>
          <w:szCs w:val="22"/>
        </w:rPr>
        <w:t xml:space="preserve"> </w:t>
      </w:r>
      <w:r w:rsidR="00D33117" w:rsidRPr="00D33117">
        <w:rPr>
          <w:rFonts w:ascii="Arial" w:hAnsi="Arial"/>
          <w:b/>
          <w:sz w:val="21"/>
          <w:szCs w:val="22"/>
        </w:rPr>
        <w:t>TCS</w:t>
      </w:r>
      <w:r w:rsidR="00D33117" w:rsidRPr="00393C37">
        <w:rPr>
          <w:rFonts w:ascii="Arial" w:hAnsi="Arial"/>
          <w:bCs/>
          <w:sz w:val="21"/>
          <w:szCs w:val="22"/>
        </w:rPr>
        <w:t>JOHNHUXLEY</w:t>
      </w:r>
      <w:r w:rsidRPr="00393C37">
        <w:rPr>
          <w:rFonts w:ascii="Arial" w:hAnsi="Arial"/>
          <w:bCs/>
          <w:sz w:val="21"/>
          <w:szCs w:val="22"/>
        </w:rPr>
        <w:t xml:space="preserve">, </w:t>
      </w:r>
      <w:r w:rsidR="00D33117">
        <w:rPr>
          <w:rFonts w:ascii="Arial" w:hAnsi="Arial"/>
          <w:bCs/>
          <w:sz w:val="21"/>
          <w:szCs w:val="22"/>
        </w:rPr>
        <w:t>commented</w:t>
      </w:r>
      <w:r w:rsidRPr="00393C37">
        <w:rPr>
          <w:rFonts w:ascii="Arial" w:hAnsi="Arial"/>
          <w:bCs/>
          <w:sz w:val="21"/>
          <w:szCs w:val="22"/>
        </w:rPr>
        <w:t xml:space="preserve">: </w:t>
      </w:r>
      <w:r w:rsidRPr="00393C37">
        <w:rPr>
          <w:rFonts w:ascii="Arial" w:hAnsi="Arial"/>
          <w:bCs/>
          <w:i/>
          <w:iCs/>
          <w:sz w:val="21"/>
          <w:szCs w:val="22"/>
        </w:rPr>
        <w:t>“</w:t>
      </w:r>
      <w:r w:rsidR="000B506C">
        <w:rPr>
          <w:rFonts w:ascii="Arial" w:hAnsi="Arial"/>
          <w:bCs/>
          <w:i/>
          <w:iCs/>
          <w:sz w:val="21"/>
          <w:szCs w:val="22"/>
        </w:rPr>
        <w:t xml:space="preserve">Our winning number displays have always provided great content and delivered results at </w:t>
      </w:r>
      <w:r w:rsidR="00045E99">
        <w:rPr>
          <w:rFonts w:ascii="Arial" w:hAnsi="Arial"/>
          <w:bCs/>
          <w:i/>
          <w:iCs/>
          <w:sz w:val="21"/>
          <w:szCs w:val="22"/>
        </w:rPr>
        <w:t xml:space="preserve">a </w:t>
      </w:r>
      <w:r w:rsidR="00C453EC">
        <w:rPr>
          <w:rFonts w:ascii="Arial" w:hAnsi="Arial"/>
          <w:bCs/>
          <w:i/>
          <w:iCs/>
          <w:sz w:val="21"/>
          <w:szCs w:val="22"/>
        </w:rPr>
        <w:t>lightning</w:t>
      </w:r>
      <w:r w:rsidR="000B506C">
        <w:rPr>
          <w:rFonts w:ascii="Arial" w:hAnsi="Arial"/>
          <w:bCs/>
          <w:i/>
          <w:iCs/>
          <w:sz w:val="21"/>
          <w:szCs w:val="22"/>
        </w:rPr>
        <w:t xml:space="preserve"> speed, however changes to content </w:t>
      </w:r>
      <w:r w:rsidR="00C453EC">
        <w:rPr>
          <w:rFonts w:ascii="Arial" w:hAnsi="Arial"/>
          <w:bCs/>
          <w:i/>
          <w:iCs/>
          <w:sz w:val="21"/>
          <w:szCs w:val="22"/>
        </w:rPr>
        <w:t xml:space="preserve">have required technical assistance. The new graphic controller is a game-changer for operators as they will have unrivaled flexibility to manage and change their content, using our quick and easy application tool, with the added benefit of choosing from a library of vibrant and </w:t>
      </w:r>
      <w:r w:rsidR="000B506C">
        <w:rPr>
          <w:rFonts w:ascii="Arial" w:hAnsi="Arial"/>
          <w:bCs/>
          <w:i/>
          <w:iCs/>
          <w:sz w:val="21"/>
          <w:szCs w:val="22"/>
        </w:rPr>
        <w:t>high</w:t>
      </w:r>
      <w:r w:rsidR="00045E99">
        <w:rPr>
          <w:rFonts w:ascii="Arial" w:hAnsi="Arial"/>
          <w:bCs/>
          <w:i/>
          <w:iCs/>
          <w:sz w:val="21"/>
          <w:szCs w:val="22"/>
        </w:rPr>
        <w:t>-</w:t>
      </w:r>
      <w:r w:rsidR="000B506C">
        <w:rPr>
          <w:rFonts w:ascii="Arial" w:hAnsi="Arial"/>
          <w:bCs/>
          <w:i/>
          <w:iCs/>
          <w:sz w:val="21"/>
          <w:szCs w:val="22"/>
        </w:rPr>
        <w:t>impact graphics</w:t>
      </w:r>
      <w:r w:rsidR="00C453EC">
        <w:rPr>
          <w:rFonts w:ascii="Arial" w:hAnsi="Arial"/>
          <w:bCs/>
          <w:i/>
          <w:iCs/>
          <w:sz w:val="21"/>
          <w:szCs w:val="22"/>
        </w:rPr>
        <w:t xml:space="preserve">, that </w:t>
      </w:r>
      <w:r w:rsidR="00DE4061">
        <w:rPr>
          <w:rFonts w:ascii="Arial" w:hAnsi="Arial"/>
          <w:bCs/>
          <w:i/>
          <w:iCs/>
          <w:sz w:val="21"/>
          <w:szCs w:val="22"/>
        </w:rPr>
        <w:t>visitors to the casino</w:t>
      </w:r>
      <w:r w:rsidR="00C453EC">
        <w:rPr>
          <w:rFonts w:ascii="Arial" w:hAnsi="Arial"/>
          <w:bCs/>
          <w:i/>
          <w:iCs/>
          <w:sz w:val="21"/>
          <w:szCs w:val="22"/>
        </w:rPr>
        <w:t xml:space="preserve"> can</w:t>
      </w:r>
      <w:r w:rsidR="00DE4061">
        <w:rPr>
          <w:rFonts w:ascii="Arial" w:hAnsi="Arial"/>
          <w:bCs/>
          <w:i/>
          <w:iCs/>
          <w:sz w:val="21"/>
          <w:szCs w:val="22"/>
        </w:rPr>
        <w:t>not</w:t>
      </w:r>
      <w:r w:rsidR="00C453EC">
        <w:rPr>
          <w:rFonts w:ascii="Arial" w:hAnsi="Arial"/>
          <w:bCs/>
          <w:i/>
          <w:iCs/>
          <w:sz w:val="21"/>
          <w:szCs w:val="22"/>
        </w:rPr>
        <w:t xml:space="preserve"> miss!”</w:t>
      </w:r>
    </w:p>
    <w:p w14:paraId="1D65DB48" w14:textId="6F348DF2" w:rsidR="00BB0367" w:rsidRDefault="00BB0367" w:rsidP="008613FD">
      <w:pPr>
        <w:spacing w:line="288" w:lineRule="auto"/>
        <w:jc w:val="both"/>
        <w:rPr>
          <w:rFonts w:ascii="Arial" w:hAnsi="Arial"/>
          <w:bCs/>
          <w:sz w:val="21"/>
          <w:szCs w:val="22"/>
        </w:rPr>
      </w:pPr>
    </w:p>
    <w:p w14:paraId="1F672C0C" w14:textId="77777777" w:rsidR="00BB0367" w:rsidRPr="00BB0367" w:rsidRDefault="00BB0367" w:rsidP="008613FD">
      <w:pPr>
        <w:spacing w:line="288" w:lineRule="auto"/>
        <w:jc w:val="both"/>
        <w:rPr>
          <w:rFonts w:ascii="Arial" w:hAnsi="Arial"/>
          <w:bCs/>
          <w:sz w:val="21"/>
          <w:szCs w:val="22"/>
        </w:rPr>
      </w:pPr>
    </w:p>
    <w:p w14:paraId="47387142" w14:textId="77777777" w:rsidR="002D2DA3" w:rsidRPr="00424A8D" w:rsidRDefault="002D2DA3" w:rsidP="00424A8D">
      <w:pPr>
        <w:suppressAutoHyphens/>
        <w:autoSpaceDE w:val="0"/>
        <w:autoSpaceDN w:val="0"/>
        <w:adjustRightInd w:val="0"/>
        <w:spacing w:before="1" w:after="1" w:line="300" w:lineRule="auto"/>
        <w:jc w:val="both"/>
        <w:textAlignment w:val="center"/>
        <w:rPr>
          <w:rFonts w:ascii="Arial" w:hAnsi="Arial" w:cs="Arial"/>
          <w:sz w:val="21"/>
          <w:szCs w:val="21"/>
        </w:rPr>
      </w:pPr>
      <w:r w:rsidRPr="00424A8D">
        <w:rPr>
          <w:rFonts w:ascii="Arial" w:hAnsi="Arial" w:cs="Arial"/>
          <w:sz w:val="21"/>
          <w:szCs w:val="21"/>
        </w:rPr>
        <w:t xml:space="preserve">- End – </w:t>
      </w:r>
    </w:p>
    <w:p w14:paraId="5B5DCABE" w14:textId="77777777" w:rsidR="002D2DA3" w:rsidRPr="00424A8D" w:rsidRDefault="002D2DA3" w:rsidP="00424A8D">
      <w:pPr>
        <w:suppressAutoHyphens/>
        <w:autoSpaceDE w:val="0"/>
        <w:autoSpaceDN w:val="0"/>
        <w:adjustRightInd w:val="0"/>
        <w:spacing w:before="1" w:after="1" w:line="300" w:lineRule="auto"/>
        <w:jc w:val="both"/>
        <w:textAlignment w:val="center"/>
        <w:rPr>
          <w:rFonts w:ascii="Arial" w:hAnsi="Arial" w:cs="Arial"/>
          <w:sz w:val="21"/>
          <w:szCs w:val="21"/>
        </w:rPr>
      </w:pPr>
    </w:p>
    <w:p w14:paraId="3837BCBB" w14:textId="77777777" w:rsidR="002D2DA3" w:rsidRPr="00424A8D" w:rsidRDefault="002D2DA3" w:rsidP="00424A8D">
      <w:pPr>
        <w:suppressAutoHyphens/>
        <w:autoSpaceDE w:val="0"/>
        <w:autoSpaceDN w:val="0"/>
        <w:adjustRightInd w:val="0"/>
        <w:spacing w:before="1" w:after="1" w:line="300" w:lineRule="auto"/>
        <w:jc w:val="both"/>
        <w:textAlignment w:val="center"/>
        <w:rPr>
          <w:rFonts w:ascii="Arial" w:hAnsi="Arial" w:cs="Arial"/>
          <w:sz w:val="21"/>
          <w:szCs w:val="21"/>
        </w:rPr>
      </w:pPr>
      <w:r w:rsidRPr="00424A8D">
        <w:rPr>
          <w:rFonts w:ascii="Arial" w:hAnsi="Arial" w:cs="Arial"/>
          <w:sz w:val="21"/>
          <w:szCs w:val="21"/>
        </w:rPr>
        <w:t>For further information and image request, contact:</w:t>
      </w:r>
    </w:p>
    <w:p w14:paraId="4D502661" w14:textId="1680A92E" w:rsidR="00CB4732" w:rsidRDefault="002D2DA3" w:rsidP="00424A8D">
      <w:pPr>
        <w:spacing w:before="1" w:after="1" w:line="30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424A8D">
        <w:rPr>
          <w:rFonts w:ascii="Arial" w:hAnsi="Arial" w:cs="Arial"/>
          <w:sz w:val="21"/>
          <w:szCs w:val="21"/>
        </w:rPr>
        <w:t>Tracy Cohen,</w:t>
      </w:r>
      <w:r w:rsidR="00E84B25" w:rsidRPr="00424A8D">
        <w:rPr>
          <w:rFonts w:ascii="Arial" w:hAnsi="Arial" w:cs="Arial"/>
          <w:sz w:val="21"/>
          <w:szCs w:val="21"/>
        </w:rPr>
        <w:t xml:space="preserve"> Director of</w:t>
      </w:r>
      <w:r w:rsidRPr="00424A8D">
        <w:rPr>
          <w:rFonts w:ascii="Arial" w:hAnsi="Arial" w:cs="Arial"/>
          <w:sz w:val="21"/>
          <w:szCs w:val="21"/>
        </w:rPr>
        <w:t xml:space="preserve"> Marketing - </w:t>
      </w:r>
      <w:hyperlink r:id="rId7" w:history="1">
        <w:r w:rsidRPr="00424A8D">
          <w:rPr>
            <w:rStyle w:val="Hyperlink"/>
            <w:rFonts w:ascii="Arial" w:hAnsi="Arial" w:cs="Arial"/>
            <w:sz w:val="21"/>
            <w:szCs w:val="21"/>
          </w:rPr>
          <w:t>tracy.cohen@tcsjohnhuxley.com</w:t>
        </w:r>
      </w:hyperlink>
      <w:r w:rsidRPr="00424A8D">
        <w:rPr>
          <w:rFonts w:ascii="Arial" w:hAnsi="Arial" w:cs="Arial"/>
          <w:sz w:val="21"/>
          <w:szCs w:val="21"/>
          <w:u w:val="single"/>
        </w:rPr>
        <w:t xml:space="preserve"> </w:t>
      </w:r>
    </w:p>
    <w:p w14:paraId="07EF74C7" w14:textId="09145260" w:rsidR="00530550" w:rsidRPr="00424A8D" w:rsidRDefault="00530550" w:rsidP="00424A8D">
      <w:pPr>
        <w:spacing w:before="1" w:after="1" w:line="300" w:lineRule="auto"/>
        <w:jc w:val="both"/>
        <w:rPr>
          <w:rFonts w:ascii="Arial" w:hAnsi="Arial" w:cs="Arial"/>
          <w:sz w:val="21"/>
          <w:szCs w:val="21"/>
        </w:rPr>
      </w:pPr>
    </w:p>
    <w:sectPr w:rsidR="00530550" w:rsidRPr="00424A8D" w:rsidSect="00CB4732">
      <w:headerReference w:type="first" r:id="rId8"/>
      <w:footerReference w:type="first" r:id="rId9"/>
      <w:pgSz w:w="11906" w:h="16838" w:code="9"/>
      <w:pgMar w:top="1628" w:right="1134" w:bottom="816" w:left="1134" w:header="1151" w:footer="10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6F55B" w14:textId="77777777" w:rsidR="00AF635A" w:rsidRDefault="00AF635A">
      <w:r>
        <w:separator/>
      </w:r>
    </w:p>
  </w:endnote>
  <w:endnote w:type="continuationSeparator" w:id="0">
    <w:p w14:paraId="6EF43910" w14:textId="77777777" w:rsidR="00AF635A" w:rsidRDefault="00AF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Regular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7805" w14:textId="625E4499" w:rsidR="00CB4732" w:rsidRDefault="00752DE9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AFE4CCC" wp14:editId="68BE2A01">
              <wp:simplePos x="0" y="0"/>
              <wp:positionH relativeFrom="column">
                <wp:posOffset>-609600</wp:posOffset>
              </wp:positionH>
              <wp:positionV relativeFrom="page">
                <wp:posOffset>10269855</wp:posOffset>
              </wp:positionV>
              <wp:extent cx="7315200" cy="3105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27E6C6" w14:textId="77777777" w:rsidR="00CB4732" w:rsidRPr="001E50AD" w:rsidRDefault="00CB4732" w:rsidP="00CB4732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FE4C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48pt;margin-top:808.65pt;width:8in;height:24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" filled="f" stroked="f">
              <v:textbox>
                <w:txbxContent>
                  <w:p w14:paraId="7927E6C6" w14:textId="77777777" w:rsidR="00CB4732" w:rsidRPr="001E50AD" w:rsidRDefault="00CB4732" w:rsidP="00CB4732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2D2DA3">
      <w:rPr>
        <w:noProof/>
        <w:lang w:val="en-GB" w:eastAsia="en-GB"/>
      </w:rPr>
      <w:drawing>
        <wp:anchor distT="0" distB="0" distL="114300" distR="114300" simplePos="0" relativeHeight="251658752" behindDoc="1" locked="1" layoutInCell="1" allowOverlap="1" wp14:anchorId="78D4FA62" wp14:editId="1D967E5C">
          <wp:simplePos x="0" y="0"/>
          <wp:positionH relativeFrom="page">
            <wp:posOffset>0</wp:posOffset>
          </wp:positionH>
          <wp:positionV relativeFrom="page">
            <wp:posOffset>10088245</wp:posOffset>
          </wp:positionV>
          <wp:extent cx="7546340" cy="601345"/>
          <wp:effectExtent l="25400" t="0" r="0" b="0"/>
          <wp:wrapNone/>
          <wp:docPr id="7" name="Picture 7" descr="BOTTOM - letterhea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OTTOM - letterhead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601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29E15" w14:textId="77777777" w:rsidR="00AF635A" w:rsidRDefault="00AF635A">
      <w:r>
        <w:separator/>
      </w:r>
    </w:p>
  </w:footnote>
  <w:footnote w:type="continuationSeparator" w:id="0">
    <w:p w14:paraId="5D3BAADE" w14:textId="77777777" w:rsidR="00AF635A" w:rsidRDefault="00AF6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C044" w14:textId="1CB09D1A" w:rsidR="00CB4732" w:rsidRDefault="00752DE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D6050A7" wp14:editId="42C1B7AF">
              <wp:simplePos x="0" y="0"/>
              <wp:positionH relativeFrom="column">
                <wp:posOffset>-76200</wp:posOffset>
              </wp:positionH>
              <wp:positionV relativeFrom="paragraph">
                <wp:posOffset>-214630</wp:posOffset>
              </wp:positionV>
              <wp:extent cx="1706245" cy="310515"/>
              <wp:effectExtent l="0" t="1270" r="6350" b="571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24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A5388" w14:textId="77777777" w:rsidR="00CB4732" w:rsidRPr="00D23612" w:rsidRDefault="00CB4732" w:rsidP="00CB4732">
                          <w:pPr>
                            <w:rPr>
                              <w:rFonts w:ascii="Arial" w:hAnsi="Arial" w:cs="Arial"/>
                              <w:b/>
                              <w:spacing w:val="20"/>
                              <w:sz w:val="26"/>
                              <w:szCs w:val="26"/>
                              <w:lang w:val="en-GB"/>
                            </w:rPr>
                          </w:pPr>
                          <w:r w:rsidRPr="00D23612">
                            <w:rPr>
                              <w:rFonts w:ascii="Arial" w:hAnsi="Arial" w:cs="Arial"/>
                              <w:b/>
                              <w:spacing w:val="20"/>
                              <w:sz w:val="26"/>
                              <w:szCs w:val="26"/>
                              <w:lang w:val="en-GB"/>
                            </w:rPr>
                            <w:t>MEDIA RELEASE</w:t>
                          </w:r>
                        </w:p>
                        <w:p w14:paraId="3CE36684" w14:textId="77777777" w:rsidR="00CB4732" w:rsidRDefault="00CB4732" w:rsidP="00CB4732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050A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pt;margin-top:-16.9pt;width:134.35pt;height:24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" filled="f" stroked="f">
              <v:textbox>
                <w:txbxContent>
                  <w:p w14:paraId="317A5388" w14:textId="77777777" w:rsidR="00CB4732" w:rsidRPr="00D23612" w:rsidRDefault="00CB4732" w:rsidP="00CB4732">
                    <w:pPr>
                      <w:rPr>
                        <w:rFonts w:ascii="Arial" w:hAnsi="Arial" w:cs="Arial"/>
                        <w:b/>
                        <w:spacing w:val="20"/>
                        <w:sz w:val="26"/>
                        <w:szCs w:val="26"/>
                        <w:lang w:val="en-GB"/>
                      </w:rPr>
                    </w:pPr>
                    <w:r w:rsidRPr="00D23612">
                      <w:rPr>
                        <w:rFonts w:ascii="Arial" w:hAnsi="Arial" w:cs="Arial"/>
                        <w:b/>
                        <w:spacing w:val="20"/>
                        <w:sz w:val="26"/>
                        <w:szCs w:val="26"/>
                        <w:lang w:val="en-GB"/>
                      </w:rPr>
                      <w:t>MEDIA RELEASE</w:t>
                    </w:r>
                  </w:p>
                  <w:p w14:paraId="3CE36684" w14:textId="77777777" w:rsidR="00CB4732" w:rsidRDefault="00CB4732" w:rsidP="00CB4732"/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02D84F" wp14:editId="708632F5">
              <wp:simplePos x="0" y="0"/>
              <wp:positionH relativeFrom="column">
                <wp:posOffset>3629025</wp:posOffset>
              </wp:positionH>
              <wp:positionV relativeFrom="page">
                <wp:posOffset>930275</wp:posOffset>
              </wp:positionV>
              <wp:extent cx="2962275" cy="1555115"/>
              <wp:effectExtent l="0" t="3175" r="0" b="381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155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3C71C" w14:textId="77777777" w:rsidR="00CB4732" w:rsidRPr="0028421C" w:rsidRDefault="00CB4732" w:rsidP="00CB4732">
                          <w:pPr>
                            <w:spacing w:line="264" w:lineRule="auto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  <w:lang w:val="fr-FR"/>
                            </w:rPr>
                          </w:pPr>
                        </w:p>
                        <w:p w14:paraId="554A3A8A" w14:textId="77777777" w:rsidR="00CB4732" w:rsidRPr="0028421C" w:rsidRDefault="00CB4732" w:rsidP="00CB4732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02D84F" id="Text Box 5" o:spid="_x0000_s1027" type="#_x0000_t202" style="position:absolute;margin-left:285.75pt;margin-top:73.25pt;width:233.25pt;height:12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" filled="f" stroked="f">
              <v:textbox>
                <w:txbxContent>
                  <w:p w14:paraId="1993C71C" w14:textId="77777777" w:rsidR="00CB4732" w:rsidRPr="0028421C" w:rsidRDefault="00CB4732" w:rsidP="00CB4732">
                    <w:pPr>
                      <w:spacing w:line="264" w:lineRule="auto"/>
                      <w:jc w:val="right"/>
                      <w:rPr>
                        <w:rFonts w:ascii="Arial" w:hAnsi="Arial" w:cs="Arial"/>
                        <w:sz w:val="14"/>
                        <w:szCs w:val="14"/>
                        <w:lang w:val="fr-FR"/>
                      </w:rPr>
                    </w:pPr>
                  </w:p>
                  <w:p w14:paraId="554A3A8A" w14:textId="77777777" w:rsidR="00CB4732" w:rsidRPr="0028421C" w:rsidRDefault="00CB4732" w:rsidP="00CB4732">
                    <w:pPr>
                      <w:rPr>
                        <w:lang w:val="fr-F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2D2DA3">
      <w:rPr>
        <w:noProof/>
        <w:lang w:val="en-GB" w:eastAsia="en-GB"/>
      </w:rPr>
      <w:drawing>
        <wp:anchor distT="0" distB="0" distL="114300" distR="114300" simplePos="0" relativeHeight="251657728" behindDoc="1" locked="1" layoutInCell="1" allowOverlap="1" wp14:anchorId="6F3106AB" wp14:editId="46D9C243">
          <wp:simplePos x="0" y="0"/>
          <wp:positionH relativeFrom="page">
            <wp:posOffset>4298950</wp:posOffset>
          </wp:positionH>
          <wp:positionV relativeFrom="page">
            <wp:posOffset>0</wp:posOffset>
          </wp:positionV>
          <wp:extent cx="3261360" cy="1090930"/>
          <wp:effectExtent l="25400" t="0" r="0" b="0"/>
          <wp:wrapNone/>
          <wp:docPr id="6" name="Picture 6" descr="TOP - letterhea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OP - letterhead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1360" cy="1090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C60B4"/>
    <w:multiLevelType w:val="hybridMultilevel"/>
    <w:tmpl w:val="752A327E"/>
    <w:lvl w:ilvl="0" w:tplc="4F3880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35522"/>
    <w:multiLevelType w:val="hybridMultilevel"/>
    <w:tmpl w:val="94445CFC"/>
    <w:lvl w:ilvl="0" w:tplc="25F6C5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446A9"/>
    <w:multiLevelType w:val="hybridMultilevel"/>
    <w:tmpl w:val="F642D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06083831">
    <w:abstractNumId w:val="1"/>
  </w:num>
  <w:num w:numId="2" w16cid:durableId="1866358447">
    <w:abstractNumId w:val="0"/>
  </w:num>
  <w:num w:numId="3" w16cid:durableId="62027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D1F"/>
    <w:rsid w:val="0001029D"/>
    <w:rsid w:val="0001655C"/>
    <w:rsid w:val="0004056F"/>
    <w:rsid w:val="00045E99"/>
    <w:rsid w:val="000B506C"/>
    <w:rsid w:val="000D5E9E"/>
    <w:rsid w:val="000E29F9"/>
    <w:rsid w:val="000E3BE4"/>
    <w:rsid w:val="001277AF"/>
    <w:rsid w:val="00131C12"/>
    <w:rsid w:val="00140829"/>
    <w:rsid w:val="00207799"/>
    <w:rsid w:val="002D2DA3"/>
    <w:rsid w:val="003016F9"/>
    <w:rsid w:val="003054FB"/>
    <w:rsid w:val="003445FF"/>
    <w:rsid w:val="00347070"/>
    <w:rsid w:val="00391607"/>
    <w:rsid w:val="00393C37"/>
    <w:rsid w:val="003A6822"/>
    <w:rsid w:val="003C7CF1"/>
    <w:rsid w:val="003D7929"/>
    <w:rsid w:val="003E218D"/>
    <w:rsid w:val="003E5D38"/>
    <w:rsid w:val="00424A8D"/>
    <w:rsid w:val="004962E8"/>
    <w:rsid w:val="004C66DB"/>
    <w:rsid w:val="004F5FD9"/>
    <w:rsid w:val="00530550"/>
    <w:rsid w:val="00552CA3"/>
    <w:rsid w:val="0055343A"/>
    <w:rsid w:val="00554D1F"/>
    <w:rsid w:val="00582396"/>
    <w:rsid w:val="005A6ECD"/>
    <w:rsid w:val="005B176B"/>
    <w:rsid w:val="00623DE3"/>
    <w:rsid w:val="0063606A"/>
    <w:rsid w:val="006421CD"/>
    <w:rsid w:val="00655E1A"/>
    <w:rsid w:val="00663AD6"/>
    <w:rsid w:val="00671516"/>
    <w:rsid w:val="006B1FED"/>
    <w:rsid w:val="006E6D3D"/>
    <w:rsid w:val="00735806"/>
    <w:rsid w:val="00752DE9"/>
    <w:rsid w:val="00776EFD"/>
    <w:rsid w:val="0083495E"/>
    <w:rsid w:val="00842F21"/>
    <w:rsid w:val="008613FD"/>
    <w:rsid w:val="00876C77"/>
    <w:rsid w:val="00896A4D"/>
    <w:rsid w:val="008E49B9"/>
    <w:rsid w:val="00910D84"/>
    <w:rsid w:val="00960F4D"/>
    <w:rsid w:val="009B1CDD"/>
    <w:rsid w:val="009B2844"/>
    <w:rsid w:val="00A12A7C"/>
    <w:rsid w:val="00A1634B"/>
    <w:rsid w:val="00AA2AF6"/>
    <w:rsid w:val="00AA5C62"/>
    <w:rsid w:val="00AF635A"/>
    <w:rsid w:val="00B02FAE"/>
    <w:rsid w:val="00B23417"/>
    <w:rsid w:val="00BA4139"/>
    <w:rsid w:val="00BA58FA"/>
    <w:rsid w:val="00BB0367"/>
    <w:rsid w:val="00BB2BCC"/>
    <w:rsid w:val="00C20846"/>
    <w:rsid w:val="00C37009"/>
    <w:rsid w:val="00C453EC"/>
    <w:rsid w:val="00C46C1C"/>
    <w:rsid w:val="00C66FA3"/>
    <w:rsid w:val="00C85468"/>
    <w:rsid w:val="00CB4732"/>
    <w:rsid w:val="00CB7A33"/>
    <w:rsid w:val="00CC7D15"/>
    <w:rsid w:val="00CD02BD"/>
    <w:rsid w:val="00CE2ACB"/>
    <w:rsid w:val="00D33117"/>
    <w:rsid w:val="00D37564"/>
    <w:rsid w:val="00D72329"/>
    <w:rsid w:val="00DB5A6E"/>
    <w:rsid w:val="00DD7180"/>
    <w:rsid w:val="00DE4061"/>
    <w:rsid w:val="00E04A0A"/>
    <w:rsid w:val="00E1194A"/>
    <w:rsid w:val="00E23A2D"/>
    <w:rsid w:val="00E31257"/>
    <w:rsid w:val="00E54FBD"/>
    <w:rsid w:val="00E8373B"/>
    <w:rsid w:val="00E84B25"/>
    <w:rsid w:val="00EF2493"/>
    <w:rsid w:val="00EF3271"/>
    <w:rsid w:val="00F72694"/>
    <w:rsid w:val="00F94D32"/>
    <w:rsid w:val="00FB10B4"/>
    <w:rsid w:val="00FD6B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89BC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2BCC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58C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B958C6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173948"/>
    <w:rPr>
      <w:color w:val="0000FF"/>
      <w:u w:val="single"/>
    </w:rPr>
  </w:style>
  <w:style w:type="paragraph" w:customStyle="1" w:styleId="BasicParagraph">
    <w:name w:val="[Basic Paragraph]"/>
    <w:basedOn w:val="Normal"/>
    <w:rsid w:val="00BA309C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</w:rPr>
  </w:style>
  <w:style w:type="paragraph" w:customStyle="1" w:styleId="Feature">
    <w:name w:val="Feature"/>
    <w:basedOn w:val="Normal"/>
    <w:rsid w:val="0028421C"/>
    <w:pPr>
      <w:autoSpaceDE w:val="0"/>
      <w:autoSpaceDN w:val="0"/>
      <w:adjustRightInd w:val="0"/>
      <w:spacing w:line="260" w:lineRule="atLeas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BodyText1">
    <w:name w:val="Body Text1"/>
    <w:basedOn w:val="Normal"/>
    <w:rsid w:val="0028421C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NoParagraphStyle">
    <w:name w:val="[No Paragraph Style]"/>
    <w:rsid w:val="0028421C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paragraph" w:customStyle="1" w:styleId="SubSubtitle">
    <w:name w:val="Sub Sub title"/>
    <w:basedOn w:val="BodyText1"/>
    <w:rsid w:val="0028421C"/>
    <w:rPr>
      <w:rFonts w:ascii="Arial Black" w:hAnsi="Arial Black" w:cs="Arial Black"/>
    </w:rPr>
  </w:style>
  <w:style w:type="paragraph" w:customStyle="1" w:styleId="BodyItalic">
    <w:name w:val="Body Italic"/>
    <w:basedOn w:val="NoParagraphStyle"/>
    <w:rsid w:val="0099691A"/>
    <w:rPr>
      <w:rFonts w:ascii="Arial" w:hAnsi="Arial" w:cs="Arial"/>
      <w:i/>
      <w:iCs/>
      <w:sz w:val="18"/>
      <w:szCs w:val="18"/>
    </w:rPr>
  </w:style>
  <w:style w:type="paragraph" w:customStyle="1" w:styleId="FeatureBullets">
    <w:name w:val="Feature Bullets"/>
    <w:basedOn w:val="NoParagraphStyle"/>
    <w:rsid w:val="00860AED"/>
    <w:pPr>
      <w:spacing w:line="260" w:lineRule="atLeast"/>
      <w:ind w:left="283" w:hanging="283"/>
    </w:pPr>
    <w:rPr>
      <w:rFonts w:ascii="Arial" w:hAnsi="Arial" w:cs="Arial"/>
      <w:b/>
      <w:bCs/>
      <w:sz w:val="16"/>
      <w:szCs w:val="16"/>
    </w:rPr>
  </w:style>
  <w:style w:type="paragraph" w:customStyle="1" w:styleId="SubTitle">
    <w:name w:val="Sub Title"/>
    <w:basedOn w:val="NoParagraphStyle"/>
    <w:rsid w:val="00860AED"/>
    <w:rPr>
      <w:rFonts w:ascii="Arial" w:hAnsi="Arial" w:cs="Arial"/>
      <w:b/>
      <w:bCs/>
      <w:sz w:val="28"/>
      <w:szCs w:val="28"/>
    </w:rPr>
  </w:style>
  <w:style w:type="character" w:styleId="Strong">
    <w:name w:val="Strong"/>
    <w:basedOn w:val="DefaultParagraphFont"/>
    <w:uiPriority w:val="22"/>
    <w:rsid w:val="002D2DA3"/>
    <w:rPr>
      <w:b/>
    </w:rPr>
  </w:style>
  <w:style w:type="character" w:styleId="UnresolvedMention">
    <w:name w:val="Unresolved Mention"/>
    <w:basedOn w:val="DefaultParagraphFont"/>
    <w:rsid w:val="003A68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A68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cy.cohen@tcsjohnhuxl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(12pt – ARIAL – BOLD – ALL CAPS)</vt:lpstr>
    </vt:vector>
  </TitlesOfParts>
  <Company>TCS JOHN HUXLEY EUROPE LIMITED</Company>
  <LinksUpToDate>false</LinksUpToDate>
  <CharactersWithSpaces>2169</CharactersWithSpaces>
  <SharedDoc>false</SharedDoc>
  <HLinks>
    <vt:vector size="12" baseType="variant">
      <vt:variant>
        <vt:i4>852061</vt:i4>
      </vt:variant>
      <vt:variant>
        <vt:i4>-1</vt:i4>
      </vt:variant>
      <vt:variant>
        <vt:i4>2054</vt:i4>
      </vt:variant>
      <vt:variant>
        <vt:i4>1</vt:i4>
      </vt:variant>
      <vt:variant>
        <vt:lpwstr>TOP - letterhead</vt:lpwstr>
      </vt:variant>
      <vt:variant>
        <vt:lpwstr/>
      </vt:variant>
      <vt:variant>
        <vt:i4>3080219</vt:i4>
      </vt:variant>
      <vt:variant>
        <vt:i4>-1</vt:i4>
      </vt:variant>
      <vt:variant>
        <vt:i4>2055</vt:i4>
      </vt:variant>
      <vt:variant>
        <vt:i4>1</vt:i4>
      </vt:variant>
      <vt:variant>
        <vt:lpwstr>BOTTOM - 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(12pt – ARIAL – BOLD – ALL CAPS)</dc:title>
  <dc:subject/>
  <dc:creator>Luke Davis</dc:creator>
  <cp:keywords/>
  <dc:description/>
  <cp:lastModifiedBy>Tracy Cohen</cp:lastModifiedBy>
  <cp:revision>8</cp:revision>
  <cp:lastPrinted>2009-03-05T14:02:00Z</cp:lastPrinted>
  <dcterms:created xsi:type="dcterms:W3CDTF">2022-09-29T10:23:00Z</dcterms:created>
  <dcterms:modified xsi:type="dcterms:W3CDTF">2022-10-05T17:38:00Z</dcterms:modified>
</cp:coreProperties>
</file>